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>Глава 1. Теоретические аспекты организации межличностных отношений в коллективе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>1.1. С</w:t>
      </w:r>
      <w:r w:rsidRPr="00D84D9F">
        <w:rPr>
          <w:rFonts w:ascii="Times New Roman" w:hAnsi="Times New Roman" w:cs="Times New Roman"/>
          <w:sz w:val="28"/>
          <w:szCs w:val="28"/>
        </w:rPr>
        <w:t>ущност</w:t>
      </w:r>
      <w:r w:rsidRPr="00D84D9F">
        <w:rPr>
          <w:rFonts w:ascii="Times New Roman" w:hAnsi="Times New Roman" w:cs="Times New Roman"/>
          <w:sz w:val="28"/>
          <w:szCs w:val="28"/>
        </w:rPr>
        <w:t>ь и классификация</w:t>
      </w:r>
      <w:r w:rsidRPr="00D84D9F">
        <w:rPr>
          <w:rFonts w:ascii="Times New Roman" w:hAnsi="Times New Roman" w:cs="Times New Roman"/>
          <w:sz w:val="28"/>
          <w:szCs w:val="28"/>
        </w:rPr>
        <w:t xml:space="preserve"> межличностных </w:t>
      </w:r>
      <w:r w:rsidRPr="00D84D9F">
        <w:rPr>
          <w:rFonts w:ascii="Times New Roman" w:hAnsi="Times New Roman" w:cs="Times New Roman"/>
          <w:sz w:val="28"/>
          <w:szCs w:val="28"/>
        </w:rPr>
        <w:t>отношений в рабочем коллективе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>1.2</w:t>
      </w:r>
      <w:r w:rsidRPr="00D84D9F">
        <w:rPr>
          <w:rFonts w:ascii="Times New Roman" w:hAnsi="Times New Roman" w:cs="Times New Roman"/>
          <w:sz w:val="28"/>
          <w:szCs w:val="28"/>
        </w:rPr>
        <w:t>.</w:t>
      </w:r>
      <w:r w:rsidRPr="00D84D9F">
        <w:rPr>
          <w:rFonts w:ascii="Times New Roman" w:hAnsi="Times New Roman" w:cs="Times New Roman"/>
          <w:sz w:val="28"/>
          <w:szCs w:val="28"/>
        </w:rPr>
        <w:t xml:space="preserve"> Элементы управления</w:t>
      </w:r>
      <w:r w:rsidRPr="00D84D9F">
        <w:rPr>
          <w:rFonts w:ascii="Times New Roman" w:hAnsi="Times New Roman" w:cs="Times New Roman"/>
          <w:sz w:val="28"/>
          <w:szCs w:val="28"/>
        </w:rPr>
        <w:t xml:space="preserve"> межличностными отношениями в</w:t>
      </w:r>
      <w:r w:rsidRPr="00D84D9F">
        <w:rPr>
          <w:rFonts w:ascii="Times New Roman" w:hAnsi="Times New Roman" w:cs="Times New Roman"/>
          <w:sz w:val="28"/>
          <w:szCs w:val="28"/>
        </w:rPr>
        <w:t xml:space="preserve"> учреждении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>2</w:t>
      </w:r>
      <w:r w:rsidRPr="00D84D9F">
        <w:rPr>
          <w:rFonts w:ascii="Times New Roman" w:hAnsi="Times New Roman" w:cs="Times New Roman"/>
          <w:sz w:val="28"/>
          <w:szCs w:val="28"/>
        </w:rPr>
        <w:t>.3.</w:t>
      </w:r>
      <w:r w:rsidRPr="00D84D9F">
        <w:rPr>
          <w:rFonts w:ascii="Times New Roman" w:hAnsi="Times New Roman" w:cs="Times New Roman"/>
          <w:sz w:val="28"/>
          <w:szCs w:val="28"/>
        </w:rPr>
        <w:t xml:space="preserve"> Современные подходы к</w:t>
      </w:r>
      <w:r w:rsidRPr="00D84D9F">
        <w:rPr>
          <w:rFonts w:ascii="Times New Roman" w:hAnsi="Times New Roman" w:cs="Times New Roman"/>
          <w:sz w:val="28"/>
          <w:szCs w:val="28"/>
        </w:rPr>
        <w:t xml:space="preserve"> оценк</w:t>
      </w:r>
      <w:r w:rsidRPr="00D84D9F">
        <w:rPr>
          <w:rFonts w:ascii="Times New Roman" w:hAnsi="Times New Roman" w:cs="Times New Roman"/>
          <w:sz w:val="28"/>
          <w:szCs w:val="28"/>
        </w:rPr>
        <w:t>е</w:t>
      </w:r>
      <w:r w:rsidRPr="00D84D9F">
        <w:rPr>
          <w:rFonts w:ascii="Times New Roman" w:hAnsi="Times New Roman" w:cs="Times New Roman"/>
          <w:sz w:val="28"/>
          <w:szCs w:val="28"/>
        </w:rPr>
        <w:t xml:space="preserve"> эффективности процесса управления межличнос</w:t>
      </w:r>
      <w:r w:rsidRPr="00D84D9F">
        <w:rPr>
          <w:rFonts w:ascii="Times New Roman" w:hAnsi="Times New Roman" w:cs="Times New Roman"/>
          <w:sz w:val="28"/>
          <w:szCs w:val="28"/>
        </w:rPr>
        <w:t>тными отношеньями в учреждении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 xml:space="preserve">Глава 2. Анализ межличностных отношений в 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ГБОУ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ЦСиО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«Самбо-70» Москомспорта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 xml:space="preserve">2.1. Характеристика </w:t>
      </w:r>
      <w:r w:rsidRPr="00D84D9F">
        <w:rPr>
          <w:rFonts w:ascii="Times New Roman" w:hAnsi="Times New Roman" w:cs="Times New Roman"/>
          <w:sz w:val="28"/>
          <w:szCs w:val="28"/>
        </w:rPr>
        <w:t>деятельность</w:t>
      </w:r>
      <w:r w:rsidRPr="00D8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ГБОУ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ЦСиО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«Самбо-70» Москомспорта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>2.2. Организация</w:t>
      </w:r>
      <w:r w:rsidRPr="00D84D9F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D84D9F">
        <w:rPr>
          <w:rFonts w:ascii="Times New Roman" w:hAnsi="Times New Roman" w:cs="Times New Roman"/>
          <w:sz w:val="28"/>
          <w:szCs w:val="28"/>
        </w:rPr>
        <w:t>а</w:t>
      </w:r>
      <w:r w:rsidRPr="00D84D9F">
        <w:rPr>
          <w:rFonts w:ascii="Times New Roman" w:hAnsi="Times New Roman" w:cs="Times New Roman"/>
          <w:sz w:val="28"/>
          <w:szCs w:val="28"/>
        </w:rPr>
        <w:t xml:space="preserve"> управления межличностными отношениям</w:t>
      </w:r>
      <w:bookmarkStart w:id="0" w:name="_GoBack"/>
      <w:bookmarkEnd w:id="0"/>
      <w:r w:rsidRPr="00D84D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ГБОУ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ЦСиО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«Самбо-70» Москомспорта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 xml:space="preserve">2.3. Анализ эффективности межличностных отношений 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ГБОУ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ЦСиО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«Самбо-70» Москомспорта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 xml:space="preserve">Глава 3. Совершенствование межличностных отношений в 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ГБОУ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ЦСиО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«Самбо-70» Москомспорта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>3.1</w:t>
      </w:r>
      <w:r w:rsidRPr="00D84D9F">
        <w:rPr>
          <w:rFonts w:ascii="Times New Roman" w:hAnsi="Times New Roman" w:cs="Times New Roman"/>
          <w:sz w:val="28"/>
          <w:szCs w:val="28"/>
        </w:rPr>
        <w:t xml:space="preserve">. </w:t>
      </w:r>
      <w:r w:rsidRPr="00D84D9F">
        <w:rPr>
          <w:rFonts w:ascii="Times New Roman" w:hAnsi="Times New Roman" w:cs="Times New Roman"/>
          <w:sz w:val="28"/>
          <w:szCs w:val="28"/>
        </w:rPr>
        <w:t>П</w:t>
      </w:r>
      <w:r w:rsidRPr="00D84D9F">
        <w:rPr>
          <w:rFonts w:ascii="Times New Roman" w:hAnsi="Times New Roman" w:cs="Times New Roman"/>
          <w:sz w:val="28"/>
          <w:szCs w:val="28"/>
        </w:rPr>
        <w:t xml:space="preserve">роблемы </w:t>
      </w:r>
      <w:r w:rsidRPr="00D84D9F">
        <w:rPr>
          <w:rFonts w:ascii="Times New Roman" w:hAnsi="Times New Roman" w:cs="Times New Roman"/>
          <w:sz w:val="28"/>
          <w:szCs w:val="28"/>
        </w:rPr>
        <w:t xml:space="preserve">и перспективы </w:t>
      </w:r>
      <w:r w:rsidRPr="00D84D9F">
        <w:rPr>
          <w:rFonts w:ascii="Times New Roman" w:hAnsi="Times New Roman" w:cs="Times New Roman"/>
          <w:sz w:val="28"/>
          <w:szCs w:val="28"/>
        </w:rPr>
        <w:t xml:space="preserve">управления межличностными отношениями </w:t>
      </w:r>
      <w:r w:rsidRPr="00D84D9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ГБОУ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ЦСиО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«Самбо-70» Москомспорта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>3.2</w:t>
      </w:r>
      <w:r w:rsidRPr="00D84D9F">
        <w:rPr>
          <w:rFonts w:ascii="Times New Roman" w:hAnsi="Times New Roman" w:cs="Times New Roman"/>
          <w:sz w:val="28"/>
          <w:szCs w:val="28"/>
        </w:rPr>
        <w:t xml:space="preserve">. </w:t>
      </w:r>
      <w:r w:rsidRPr="00D84D9F">
        <w:rPr>
          <w:rFonts w:ascii="Times New Roman" w:hAnsi="Times New Roman" w:cs="Times New Roman"/>
          <w:sz w:val="28"/>
          <w:szCs w:val="28"/>
        </w:rPr>
        <w:t>П</w:t>
      </w:r>
      <w:r w:rsidRPr="00D84D9F">
        <w:rPr>
          <w:rFonts w:ascii="Times New Roman" w:hAnsi="Times New Roman" w:cs="Times New Roman"/>
          <w:sz w:val="28"/>
          <w:szCs w:val="28"/>
        </w:rPr>
        <w:t xml:space="preserve">ути совершенствования процесса управления межличностными отношениями 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ГБОУ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84D9F">
        <w:rPr>
          <w:rFonts w:ascii="Times New Roman" w:hAnsi="Times New Roman" w:cs="Times New Roman"/>
          <w:sz w:val="28"/>
          <w:szCs w:val="28"/>
        </w:rPr>
        <w:t>ЦСиО</w:t>
      </w:r>
      <w:proofErr w:type="spellEnd"/>
      <w:r w:rsidRPr="00D84D9F">
        <w:rPr>
          <w:rFonts w:ascii="Times New Roman" w:hAnsi="Times New Roman" w:cs="Times New Roman"/>
          <w:sz w:val="28"/>
          <w:szCs w:val="28"/>
        </w:rPr>
        <w:t xml:space="preserve"> «Самбо-70» Москомспорта </w:t>
      </w:r>
    </w:p>
    <w:p w:rsidR="00D55C7B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>3.3</w:t>
      </w:r>
      <w:r w:rsidRPr="00D84D9F">
        <w:rPr>
          <w:rFonts w:ascii="Times New Roman" w:hAnsi="Times New Roman" w:cs="Times New Roman"/>
          <w:sz w:val="28"/>
          <w:szCs w:val="28"/>
        </w:rPr>
        <w:t xml:space="preserve">. </w:t>
      </w:r>
      <w:r w:rsidRPr="00D84D9F">
        <w:rPr>
          <w:rFonts w:ascii="Times New Roman" w:hAnsi="Times New Roman" w:cs="Times New Roman"/>
          <w:sz w:val="28"/>
          <w:szCs w:val="28"/>
        </w:rPr>
        <w:t>Результаты и э</w:t>
      </w:r>
      <w:r w:rsidRPr="00D84D9F">
        <w:rPr>
          <w:rFonts w:ascii="Times New Roman" w:hAnsi="Times New Roman" w:cs="Times New Roman"/>
          <w:sz w:val="28"/>
          <w:szCs w:val="28"/>
        </w:rPr>
        <w:t>кономический эффект от предлагаемых мероприятий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>Заключение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D84D9F" w:rsidRPr="00D84D9F" w:rsidRDefault="00D84D9F" w:rsidP="00D84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9F">
        <w:rPr>
          <w:rFonts w:ascii="Times New Roman" w:hAnsi="Times New Roman" w:cs="Times New Roman"/>
          <w:sz w:val="28"/>
          <w:szCs w:val="28"/>
        </w:rPr>
        <w:t>Приложения</w:t>
      </w:r>
    </w:p>
    <w:sectPr w:rsidR="00D84D9F" w:rsidRPr="00D8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F4"/>
    <w:rsid w:val="007E3CD4"/>
    <w:rsid w:val="00A87DF4"/>
    <w:rsid w:val="00BD1337"/>
    <w:rsid w:val="00D8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Геннадьевна</dc:creator>
  <cp:keywords/>
  <dc:description/>
  <cp:lastModifiedBy>Катерина Геннадьевна</cp:lastModifiedBy>
  <cp:revision>3</cp:revision>
  <dcterms:created xsi:type="dcterms:W3CDTF">2020-07-13T12:58:00Z</dcterms:created>
  <dcterms:modified xsi:type="dcterms:W3CDTF">2020-07-13T13:04:00Z</dcterms:modified>
</cp:coreProperties>
</file>